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3FD6" w14:textId="0A26E519" w:rsidR="003B12EC" w:rsidRDefault="003B12EC" w:rsidP="003A567B">
      <w:pPr>
        <w:jc w:val="right"/>
      </w:pPr>
    </w:p>
    <w:p w14:paraId="36E48C77" w14:textId="77777777" w:rsidR="004A2BAB" w:rsidRDefault="004A2BAB" w:rsidP="004A2BAB">
      <w:r>
        <w:t>This document contains hyperlinks.</w:t>
      </w:r>
    </w:p>
    <w:p w14:paraId="78ED703E" w14:textId="77777777" w:rsidR="004A2BAB" w:rsidRDefault="004A2BAB" w:rsidP="004A2BAB">
      <w:r>
        <w:t>Dear [insert name of local authority],</w:t>
      </w:r>
    </w:p>
    <w:p w14:paraId="47F7F182" w14:textId="77777777" w:rsidR="004A2BAB" w:rsidRDefault="004A2BAB" w:rsidP="004A2BAB">
      <w:r>
        <w:t xml:space="preserve">  </w:t>
      </w:r>
    </w:p>
    <w:p w14:paraId="0DF8F327" w14:textId="5B893295" w:rsidR="004A2BAB" w:rsidRDefault="004A2BAB" w:rsidP="004A2BAB">
      <w:r>
        <w:t xml:space="preserve">I am a resident of [insert area]. I would like to </w:t>
      </w:r>
      <w:r w:rsidR="003B2EEC">
        <w:t>formally raise my concerns</w:t>
      </w:r>
      <w:r>
        <w:t xml:space="preserve"> regarding overgrown hedges, foliage</w:t>
      </w:r>
      <w:r w:rsidR="003B2EEC">
        <w:t xml:space="preserve">, </w:t>
      </w:r>
      <w:r>
        <w:t xml:space="preserve">and vegetation in our area, especially in </w:t>
      </w:r>
      <w:r w:rsidR="003E172D">
        <w:t>[</w:t>
      </w:r>
      <w:r>
        <w:t>add road names here if applicable</w:t>
      </w:r>
      <w:r w:rsidR="003E172D">
        <w:t xml:space="preserve"> – your letter will be more powerful if you include specific examples]</w:t>
      </w:r>
      <w:r>
        <w:t xml:space="preserve"> in accordance with the Highways Act 1980</w:t>
      </w:r>
      <w:r w:rsidR="003E172D">
        <w:t>.</w:t>
      </w:r>
      <w:r>
        <w:t xml:space="preserve"> </w:t>
      </w:r>
      <w:r w:rsidRPr="00EF31F3">
        <w:t xml:space="preserve">As a blind/partially sighted resident, </w:t>
      </w:r>
      <w:r>
        <w:t>I</w:t>
      </w:r>
      <w:r w:rsidRPr="00EF31F3">
        <w:t xml:space="preserve"> have additional mobility needs</w:t>
      </w:r>
      <w:r w:rsidR="003B2EEC">
        <w:t>, therefore b</w:t>
      </w:r>
      <w:r w:rsidRPr="00EF31F3">
        <w:t xml:space="preserve">eing put in a position where </w:t>
      </w:r>
      <w:r>
        <w:t xml:space="preserve">I am </w:t>
      </w:r>
      <w:r w:rsidRPr="00EF31F3">
        <w:t xml:space="preserve">forced onto the road puts </w:t>
      </w:r>
      <w:r>
        <w:t>me</w:t>
      </w:r>
      <w:r w:rsidRPr="00EF31F3">
        <w:t xml:space="preserve"> at extreme risk of being injured or run over.</w:t>
      </w:r>
    </w:p>
    <w:p w14:paraId="2294DA5D" w14:textId="77777777" w:rsidR="004A2BAB" w:rsidRDefault="004A2BAB" w:rsidP="004A2BAB"/>
    <w:p w14:paraId="4389E84B" w14:textId="2E5D5B3B" w:rsidR="004A2BAB" w:rsidRDefault="004A2BAB" w:rsidP="004A2BAB">
      <w:r w:rsidRPr="00B42633">
        <w:t>Under the </w:t>
      </w:r>
      <w:hyperlink r:id="rId11" w:history="1">
        <w:r w:rsidRPr="008F464F">
          <w:rPr>
            <w:rStyle w:val="Hyperlink"/>
          </w:rPr>
          <w:t>Highways Act 1980</w:t>
        </w:r>
        <w:r w:rsidR="003B2EEC" w:rsidRPr="008F464F">
          <w:rPr>
            <w:rStyle w:val="Hyperlink"/>
          </w:rPr>
          <w:t>,</w:t>
        </w:r>
        <w:r w:rsidRPr="008F464F">
          <w:rPr>
            <w:rStyle w:val="Hyperlink"/>
          </w:rPr>
          <w:t xml:space="preserve"> section 154</w:t>
        </w:r>
      </w:hyperlink>
      <w:r w:rsidRPr="00B42633">
        <w:t>, local authorities can require landowners to cut back overhanging branches and vegetation if it endangers or obstructs the passage of pedestrians.</w:t>
      </w:r>
      <w:r>
        <w:t xml:space="preserve"> As </w:t>
      </w:r>
      <w:r w:rsidR="003B2EEC">
        <w:t xml:space="preserve">a </w:t>
      </w:r>
      <w:r>
        <w:t xml:space="preserve">[blind/ partially sighted] individual who relies on mobility aids to navigate the pavement on a daily basis, I strongly urge you to </w:t>
      </w:r>
      <w:r w:rsidR="003B2EEC">
        <w:t>act upon</w:t>
      </w:r>
      <w:r>
        <w:t xml:space="preserve"> this obligation. I have been forced to walk onto the road, facing oncoming traffic, as there has been no room on the pavement left for me to continue my journey safely</w:t>
      </w:r>
      <w:r w:rsidR="003B2EEC">
        <w:t xml:space="preserve">, </w:t>
      </w:r>
      <w:r>
        <w:t xml:space="preserve">putting me at significant risk.  </w:t>
      </w:r>
    </w:p>
    <w:p w14:paraId="1CA15C2A" w14:textId="77777777" w:rsidR="004A2BAB" w:rsidRDefault="004A2BAB" w:rsidP="004A2BAB">
      <w:r>
        <w:t xml:space="preserve"> </w:t>
      </w:r>
    </w:p>
    <w:p w14:paraId="3EDE5CC5" w14:textId="77777777" w:rsidR="003B2EEC" w:rsidRDefault="004A2BAB" w:rsidP="003B2EEC">
      <w:r>
        <w:t xml:space="preserve">I have also been injured by overhanging branches and overgrown hedges obstructing the pavement at my head height, and mostly blocking my access.  Due to my sight condition, I don’t always see these. </w:t>
      </w:r>
    </w:p>
    <w:p w14:paraId="6F7EB68B" w14:textId="77777777" w:rsidR="003B2EEC" w:rsidRDefault="003B2EEC" w:rsidP="003B2EEC"/>
    <w:p w14:paraId="5E1F0F45" w14:textId="7399D49E" w:rsidR="004A2BAB" w:rsidRPr="0002468B" w:rsidRDefault="004A2BAB" w:rsidP="003B2EEC">
      <w:r>
        <w:t>This has left me with bruises, cuts</w:t>
      </w:r>
      <w:r w:rsidR="003B2EEC">
        <w:t>,</w:t>
      </w:r>
      <w:r>
        <w:t xml:space="preserve"> and scratches, and </w:t>
      </w:r>
      <w:r w:rsidR="003B2EEC">
        <w:t xml:space="preserve">has </w:t>
      </w:r>
      <w:r>
        <w:t xml:space="preserve">reduced my confidence to travel independently. </w:t>
      </w:r>
      <w:r w:rsidRPr="004A2BAB">
        <w:t xml:space="preserve">When vehicles simultaneously park </w:t>
      </w:r>
      <w:r w:rsidRPr="004A2BAB">
        <w:lastRenderedPageBreak/>
        <w:t>on the pavement</w:t>
      </w:r>
      <w:r>
        <w:t xml:space="preserve">, I - along with </w:t>
      </w:r>
      <w:r w:rsidRPr="004A2BAB">
        <w:t xml:space="preserve">anyone else with a guide dog or wheelchair – cannot </w:t>
      </w:r>
      <w:r>
        <w:t>navigate the path safely.</w:t>
      </w:r>
    </w:p>
    <w:p w14:paraId="6899BA02" w14:textId="77777777" w:rsidR="004A2BAB" w:rsidRDefault="004A2BAB" w:rsidP="004A2BAB"/>
    <w:p w14:paraId="6C81C6CD" w14:textId="77777777" w:rsidR="004A2BAB" w:rsidRDefault="004A2BAB" w:rsidP="004A2BAB"/>
    <w:p w14:paraId="49B48BC7" w14:textId="39FECA19" w:rsidR="004A2BAB" w:rsidRDefault="004A2BAB" w:rsidP="004A2BAB">
      <w:r>
        <w:t xml:space="preserve">I am not the only person experiencing this. </w:t>
      </w:r>
      <w:r w:rsidRPr="008F464F">
        <w:t>According to the RNIB</w:t>
      </w:r>
      <w:r>
        <w:t xml:space="preserve">, over two million people are living with sight loss in the UK, with 250 people diagnosed every day. According to </w:t>
      </w:r>
      <w:hyperlink r:id="rId12" w:history="1">
        <w:r w:rsidRPr="006E4970">
          <w:rPr>
            <w:rStyle w:val="Hyperlink"/>
          </w:rPr>
          <w:t>Thomas Pocklington Trust’s “Listening Month” survey,</w:t>
        </w:r>
      </w:hyperlink>
      <w:r>
        <w:t xml:space="preserve"> 75% of blind and partially sighted people said that the accessibility of the street environment was their biggest daily complaint. 57% of local authorities</w:t>
      </w:r>
      <w:r w:rsidR="000F26F2">
        <w:t xml:space="preserve"> were identified </w:t>
      </w:r>
      <w:r w:rsidR="00C70326">
        <w:t>to</w:t>
      </w:r>
      <w:r>
        <w:t xml:space="preserve"> take longer than the 14 days outlined in the Highways Act</w:t>
      </w:r>
      <w:r w:rsidR="003B2EEC">
        <w:t xml:space="preserve"> 1980</w:t>
      </w:r>
      <w:r w:rsidR="00C70326">
        <w:t xml:space="preserve"> from a recent Freedom of Information </w:t>
      </w:r>
      <w:r w:rsidR="00E703D7">
        <w:t xml:space="preserve">Act </w:t>
      </w:r>
      <w:r w:rsidR="00663028">
        <w:t xml:space="preserve">inquiry </w:t>
      </w:r>
      <w:r w:rsidR="00C70326">
        <w:t>carried out by Thomas Pocklington Trust</w:t>
      </w:r>
      <w:r w:rsidR="00663028">
        <w:t>.</w:t>
      </w:r>
    </w:p>
    <w:p w14:paraId="2E631AF3" w14:textId="77777777" w:rsidR="004A2BAB" w:rsidRDefault="004A2BAB" w:rsidP="004A2BAB"/>
    <w:p w14:paraId="2B0DA4F6" w14:textId="467ECED4" w:rsidR="004A2BAB" w:rsidRDefault="004A2BAB" w:rsidP="004A2BAB">
      <w:r>
        <w:t>To those with accessibility needs, overhanging vegetation is not a minor inconvenience</w:t>
      </w:r>
      <w:r w:rsidR="003B2EEC">
        <w:t>,</w:t>
      </w:r>
      <w:r>
        <w:t xml:space="preserve"> but an active danger. I’ve provided a list of areas in which I feel the council can do better.</w:t>
      </w:r>
    </w:p>
    <w:p w14:paraId="3D35EC9A" w14:textId="77777777" w:rsidR="00663028" w:rsidRDefault="00663028" w:rsidP="004A2BAB"/>
    <w:p w14:paraId="457E2C30" w14:textId="3ED85847" w:rsidR="004A2BAB" w:rsidRDefault="004A2BAB" w:rsidP="004A2BAB">
      <w:r>
        <w:t xml:space="preserve">[Please remove these brackets. This list contains examples of issues we have noticed with local authorities. Edit and remove </w:t>
      </w:r>
      <w:r w:rsidR="003725E8">
        <w:t>any that do</w:t>
      </w:r>
      <w:r>
        <w:t xml:space="preserve"> not apply </w:t>
      </w:r>
      <w:r w:rsidR="003725E8">
        <w:t>in your area and feel free to add others if you wish</w:t>
      </w:r>
      <w:r>
        <w:t>]</w:t>
      </w:r>
    </w:p>
    <w:p w14:paraId="1471F778" w14:textId="77777777" w:rsidR="004A2BAB" w:rsidRDefault="004A2BAB" w:rsidP="004A2BAB">
      <w:pPr>
        <w:pStyle w:val="ListParagraph"/>
        <w:numPr>
          <w:ilvl w:val="0"/>
          <w:numId w:val="14"/>
        </w:numPr>
      </w:pPr>
      <w:r>
        <w:t>Reporting overgrown vegetation. I was unable to report the issue using your website, as it is not designed accessibly. There are confusing or difficult to navigate steps, and the reporting needs to be done through an interactive map that I cannot use.</w:t>
      </w:r>
    </w:p>
    <w:p w14:paraId="732F7BC0" w14:textId="0CFD73A7" w:rsidR="004A2BAB" w:rsidRDefault="004A2BAB" w:rsidP="004A2BAB">
      <w:pPr>
        <w:pStyle w:val="ListParagraph"/>
        <w:numPr>
          <w:ilvl w:val="0"/>
          <w:numId w:val="14"/>
        </w:numPr>
      </w:pPr>
      <w:r>
        <w:t xml:space="preserve">Reporting overgrown vegetation. </w:t>
      </w:r>
      <w:proofErr w:type="spellStart"/>
      <w:r>
        <w:t>FixMyStreet</w:t>
      </w:r>
      <w:proofErr w:type="spellEnd"/>
      <w:r>
        <w:t xml:space="preserve"> is inaccessible and difficult to use with a screen reader, and your website lacks an alternative. </w:t>
      </w:r>
    </w:p>
    <w:p w14:paraId="7FAB67B0" w14:textId="77777777" w:rsidR="004A2BAB" w:rsidRDefault="004A2BAB" w:rsidP="004A2BAB">
      <w:pPr>
        <w:pStyle w:val="ListParagraph"/>
        <w:numPr>
          <w:ilvl w:val="0"/>
          <w:numId w:val="14"/>
        </w:numPr>
      </w:pPr>
      <w:r>
        <w:lastRenderedPageBreak/>
        <w:t>It is very difficult to be able to pinpoint exactly where overgrown vegetation is located on a map without assistance. There should be an alternative option.</w:t>
      </w:r>
    </w:p>
    <w:p w14:paraId="6DB5BD5A" w14:textId="1909AD3C" w:rsidR="004A2BAB" w:rsidRDefault="004A2BAB" w:rsidP="004A2BAB">
      <w:pPr>
        <w:pStyle w:val="ListParagraph"/>
        <w:numPr>
          <w:ilvl w:val="0"/>
          <w:numId w:val="14"/>
        </w:numPr>
      </w:pPr>
      <w:r>
        <w:t xml:space="preserve">The council takes too long to cut back overgrown vegetation. The Highways Act </w:t>
      </w:r>
      <w:r w:rsidR="003B2EEC">
        <w:t xml:space="preserve">1980 </w:t>
      </w:r>
      <w:r>
        <w:t xml:space="preserve">states that it should take 14 days to cut it back, but the council has taken inappropriately long which is affecting my ability to </w:t>
      </w:r>
      <w:r w:rsidR="003B2EEC">
        <w:t>make journeys</w:t>
      </w:r>
      <w:r>
        <w:t xml:space="preserve"> independently. </w:t>
      </w:r>
    </w:p>
    <w:p w14:paraId="702E0D9E" w14:textId="2347A15A" w:rsidR="004A2BAB" w:rsidRDefault="004A2BAB" w:rsidP="004A2BAB">
      <w:pPr>
        <w:pStyle w:val="ListParagraph"/>
        <w:numPr>
          <w:ilvl w:val="0"/>
          <w:numId w:val="14"/>
        </w:numPr>
      </w:pPr>
      <w:r>
        <w:t>The council should make use of guidance published by sight loss organisations on how overgrown vegetation should be addressed</w:t>
      </w:r>
      <w:r w:rsidR="003B2EEC">
        <w:t>,</w:t>
      </w:r>
      <w:r>
        <w:t xml:space="preserve"> in order to ensure a fair and accessible society for everyone.</w:t>
      </w:r>
    </w:p>
    <w:p w14:paraId="31CD6434" w14:textId="77777777" w:rsidR="004A2BAB" w:rsidRDefault="004A2BAB" w:rsidP="004A2BAB"/>
    <w:p w14:paraId="2F89F7D5" w14:textId="3B1AC55E" w:rsidR="004A2BAB" w:rsidRDefault="008B4514" w:rsidP="004A2BAB">
      <w:r>
        <w:t xml:space="preserve">Thomas Pocklington Trust has provided guidance </w:t>
      </w:r>
      <w:r w:rsidRPr="004C692B">
        <w:rPr>
          <w:highlight w:val="yellow"/>
        </w:rPr>
        <w:t>(add hyperlink)</w:t>
      </w:r>
      <w:r>
        <w:t xml:space="preserve"> </w:t>
      </w:r>
      <w:r w:rsidR="004A2BAB">
        <w:t xml:space="preserve">on how overgrown vegetation should be dealt with, and how reporting it can be done accessibly. Please do read </w:t>
      </w:r>
      <w:r w:rsidR="003B2EEC">
        <w:t xml:space="preserve">this, </w:t>
      </w:r>
      <w:r w:rsidR="004A2BAB">
        <w:t>a</w:t>
      </w:r>
      <w:r>
        <w:t xml:space="preserve">s it can support you in implementing the necessary changes in your </w:t>
      </w:r>
      <w:r w:rsidR="004A2BAB">
        <w:t>local authority.</w:t>
      </w:r>
    </w:p>
    <w:p w14:paraId="5AF57128" w14:textId="77777777" w:rsidR="004A2BAB" w:rsidRDefault="004A2BAB" w:rsidP="004A2BAB"/>
    <w:p w14:paraId="1502F003" w14:textId="45C34D37" w:rsidR="004A2BAB" w:rsidRDefault="004A2BAB" w:rsidP="004A2BAB">
      <w:r>
        <w:t xml:space="preserve">I also encourage you to view </w:t>
      </w:r>
      <w:r w:rsidR="008B4514">
        <w:t xml:space="preserve">Thomas Pocklington Trust’s Freedom of Information report </w:t>
      </w:r>
      <w:r w:rsidR="008B4514" w:rsidRPr="004C692B">
        <w:rPr>
          <w:highlight w:val="yellow"/>
        </w:rPr>
        <w:t>(add hyperlink)</w:t>
      </w:r>
      <w:r w:rsidR="008B4514">
        <w:t xml:space="preserve">, </w:t>
      </w:r>
      <w:r>
        <w:t xml:space="preserve">examining how local authorities have been dealing with overgrown </w:t>
      </w:r>
      <w:r w:rsidR="008B4514">
        <w:t>foliage</w:t>
      </w:r>
      <w:r>
        <w:t xml:space="preserve">, and </w:t>
      </w:r>
      <w:r w:rsidR="008B4514">
        <w:t xml:space="preserve">including </w:t>
      </w:r>
      <w:r>
        <w:t xml:space="preserve">examples of good practise you can use to improve your own response. If you wish to learn more about why cutting it back is so important, please contact Sight Loss Councils at </w:t>
      </w:r>
      <w:hyperlink r:id="rId13" w:history="1">
        <w:r w:rsidRPr="00437599">
          <w:rPr>
            <w:rStyle w:val="Hyperlink"/>
          </w:rPr>
          <w:t>info@sightlosscouncils.org.uk</w:t>
        </w:r>
      </w:hyperlink>
      <w:r>
        <w:t xml:space="preserve"> </w:t>
      </w:r>
    </w:p>
    <w:p w14:paraId="2CBE6CD2" w14:textId="77777777" w:rsidR="004A2BAB" w:rsidRDefault="004A2BAB" w:rsidP="004A2BAB"/>
    <w:p w14:paraId="206183F1" w14:textId="30D11A91" w:rsidR="004A2BAB" w:rsidRDefault="004A2BAB" w:rsidP="004A2BAB">
      <w:r>
        <w:t>I hope that this has been helpful and offered some insight into the challenges we face</w:t>
      </w:r>
      <w:r w:rsidR="008B4514">
        <w:t xml:space="preserve">, however, </w:t>
      </w:r>
      <w:r>
        <w:t xml:space="preserve">I look forward to </w:t>
      </w:r>
      <w:r w:rsidR="008B4514">
        <w:t xml:space="preserve">your response and organising a meeting to discuss this further on how to make our local area more accessible and inclusive. </w:t>
      </w:r>
    </w:p>
    <w:p w14:paraId="580F6B3F" w14:textId="77777777" w:rsidR="004A2BAB" w:rsidRDefault="004A2BAB" w:rsidP="004A2BAB">
      <w:r>
        <w:t xml:space="preserve"> </w:t>
      </w:r>
    </w:p>
    <w:p w14:paraId="629240A7" w14:textId="77777777" w:rsidR="004A2BAB" w:rsidRDefault="004A2BAB" w:rsidP="004A2BAB">
      <w:r>
        <w:lastRenderedPageBreak/>
        <w:t xml:space="preserve">Yours sincerely, </w:t>
      </w:r>
    </w:p>
    <w:p w14:paraId="20CA01FE" w14:textId="0D128928" w:rsidR="00AC5F4B" w:rsidRDefault="004A2BAB" w:rsidP="00AC5F4B">
      <w:r>
        <w:t xml:space="preserve">[insert name] </w:t>
      </w:r>
    </w:p>
    <w:p w14:paraId="29EC28FF" w14:textId="77777777" w:rsidR="00AC5F4B" w:rsidRPr="00AC5F4B" w:rsidRDefault="00AC5F4B" w:rsidP="00AC5F4B">
      <w:pPr>
        <w:jc w:val="center"/>
      </w:pPr>
    </w:p>
    <w:sectPr w:rsidR="00AC5F4B" w:rsidRPr="00AC5F4B" w:rsidSect="00611A8D">
      <w:footerReference w:type="even" r:id="rId14"/>
      <w:footerReference w:type="default" r:id="rId15"/>
      <w:headerReference w:type="first" r:id="rId16"/>
      <w:pgSz w:w="11906" w:h="16838"/>
      <w:pgMar w:top="1702"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E6ED" w14:textId="77777777" w:rsidR="00FA534F" w:rsidRDefault="00FA534F" w:rsidP="003822A4">
      <w:pPr>
        <w:spacing w:line="240" w:lineRule="auto"/>
      </w:pPr>
      <w:r>
        <w:separator/>
      </w:r>
    </w:p>
  </w:endnote>
  <w:endnote w:type="continuationSeparator" w:id="0">
    <w:p w14:paraId="3F7421A7" w14:textId="77777777" w:rsidR="00FA534F" w:rsidRDefault="00FA534F"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432894"/>
      <w:docPartObj>
        <w:docPartGallery w:val="Page Numbers (Bottom of Page)"/>
        <w:docPartUnique/>
      </w:docPartObj>
    </w:sdtPr>
    <w:sdtEndPr>
      <w:rPr>
        <w:noProof/>
      </w:rPr>
    </w:sdtEndPr>
    <w:sdtContent>
      <w:p w14:paraId="6C97C0ED" w14:textId="77777777"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773564"/>
      <w:docPartObj>
        <w:docPartGallery w:val="Page Numbers (Bottom of Page)"/>
        <w:docPartUnique/>
      </w:docPartObj>
    </w:sdtPr>
    <w:sdtEndPr>
      <w:rPr>
        <w:noProof/>
      </w:rPr>
    </w:sdtEndPr>
    <w:sdtContent>
      <w:p w14:paraId="37B53812" w14:textId="77777777"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7F8D" w14:textId="77777777" w:rsidR="00FA534F" w:rsidRDefault="00FA534F" w:rsidP="003822A4">
      <w:pPr>
        <w:spacing w:line="240" w:lineRule="auto"/>
      </w:pPr>
      <w:r>
        <w:separator/>
      </w:r>
    </w:p>
  </w:footnote>
  <w:footnote w:type="continuationSeparator" w:id="0">
    <w:p w14:paraId="6964B8E6" w14:textId="77777777" w:rsidR="00FA534F" w:rsidRDefault="00FA534F" w:rsidP="0038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9F79" w14:textId="77777777" w:rsidR="00944572" w:rsidRDefault="00944572" w:rsidP="00944572">
    <w:pPr>
      <w:pStyle w:val="Header"/>
    </w:pPr>
    <w:r>
      <w:rPr>
        <w:noProof/>
      </w:rPr>
      <w:drawing>
        <wp:anchor distT="0" distB="0" distL="114300" distR="114300" simplePos="0" relativeHeight="251661312" behindDoc="0" locked="0" layoutInCell="1" allowOverlap="1" wp14:anchorId="2A844CDF" wp14:editId="3085C98D">
          <wp:simplePos x="0" y="0"/>
          <wp:positionH relativeFrom="column">
            <wp:posOffset>2468355</wp:posOffset>
          </wp:positionH>
          <wp:positionV relativeFrom="paragraph">
            <wp:posOffset>8955</wp:posOffset>
          </wp:positionV>
          <wp:extent cx="1324729" cy="780900"/>
          <wp:effectExtent l="0" t="0" r="0" b="0"/>
          <wp:wrapSquare wrapText="bothSides"/>
          <wp:docPr id="1660035924" name="Picture 1660035924" descr="Thomas Pocklingt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homas Pocklington Trust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24729" cy="780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791E517" wp14:editId="530E660A">
          <wp:simplePos x="0" y="0"/>
          <wp:positionH relativeFrom="column">
            <wp:posOffset>3828733</wp:posOffset>
          </wp:positionH>
          <wp:positionV relativeFrom="paragraph">
            <wp:posOffset>9525</wp:posOffset>
          </wp:positionV>
          <wp:extent cx="2061845" cy="758825"/>
          <wp:effectExtent l="0" t="0" r="0" b="3175"/>
          <wp:wrapSquare wrapText="bothSides"/>
          <wp:docPr id="939354082" name="Picture 939354082" descr="Sight Loss Council logo with strapline 'A vision for change'. Letters are in blue. There is also a light blue circular icon to the left of the text made up of smaller circles and the TM trademark symbol top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ht Loss Council logo with strapline 'A vision for change'. Letters are in blue. There is also a light blue circular icon to the left of the text made up of smaller circles and the TM trademark symbol top righ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1845" cy="758825"/>
                  </a:xfrm>
                  <a:prstGeom prst="rect">
                    <a:avLst/>
                  </a:prstGeom>
                </pic:spPr>
              </pic:pic>
            </a:graphicData>
          </a:graphic>
          <wp14:sizeRelH relativeFrom="page">
            <wp14:pctWidth>0</wp14:pctWidth>
          </wp14:sizeRelH>
          <wp14:sizeRelV relativeFrom="page">
            <wp14:pctHeight>0</wp14:pctHeight>
          </wp14:sizeRelV>
        </wp:anchor>
      </w:drawing>
    </w:r>
  </w:p>
  <w:p w14:paraId="5E8EE216" w14:textId="77777777" w:rsidR="00944572" w:rsidRDefault="00944572" w:rsidP="00944572">
    <w:pPr>
      <w:pStyle w:val="Header"/>
    </w:pPr>
  </w:p>
  <w:p w14:paraId="34783053" w14:textId="30868490" w:rsidR="00611A8D" w:rsidRDefault="00611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E7E4A9A"/>
    <w:multiLevelType w:val="hybridMultilevel"/>
    <w:tmpl w:val="0696E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abstractNum w:abstractNumId="13" w15:restartNumberingAfterBreak="0">
    <w:nsid w:val="54657AF7"/>
    <w:multiLevelType w:val="hybridMultilevel"/>
    <w:tmpl w:val="2C6A2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E61035"/>
    <w:multiLevelType w:val="multilevel"/>
    <w:tmpl w:val="DC50A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3134625">
    <w:abstractNumId w:val="9"/>
  </w:num>
  <w:num w:numId="2" w16cid:durableId="1152213018">
    <w:abstractNumId w:val="7"/>
  </w:num>
  <w:num w:numId="3" w16cid:durableId="45614679">
    <w:abstractNumId w:val="6"/>
  </w:num>
  <w:num w:numId="4" w16cid:durableId="93481819">
    <w:abstractNumId w:val="5"/>
  </w:num>
  <w:num w:numId="5" w16cid:durableId="364644822">
    <w:abstractNumId w:val="4"/>
  </w:num>
  <w:num w:numId="6" w16cid:durableId="2068533696">
    <w:abstractNumId w:val="8"/>
  </w:num>
  <w:num w:numId="7" w16cid:durableId="2045447020">
    <w:abstractNumId w:val="3"/>
  </w:num>
  <w:num w:numId="8" w16cid:durableId="165025325">
    <w:abstractNumId w:val="2"/>
  </w:num>
  <w:num w:numId="9" w16cid:durableId="932592025">
    <w:abstractNumId w:val="1"/>
  </w:num>
  <w:num w:numId="10" w16cid:durableId="1803115523">
    <w:abstractNumId w:val="0"/>
  </w:num>
  <w:num w:numId="11" w16cid:durableId="2057004673">
    <w:abstractNumId w:val="12"/>
  </w:num>
  <w:num w:numId="12" w16cid:durableId="1847359099">
    <w:abstractNumId w:val="10"/>
  </w:num>
  <w:num w:numId="13" w16cid:durableId="1966352393">
    <w:abstractNumId w:val="11"/>
  </w:num>
  <w:num w:numId="14" w16cid:durableId="1447044670">
    <w:abstractNumId w:val="13"/>
  </w:num>
  <w:num w:numId="15" w16cid:durableId="398015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22"/>
    <w:rsid w:val="000634A6"/>
    <w:rsid w:val="000F26F2"/>
    <w:rsid w:val="00122510"/>
    <w:rsid w:val="00170EAF"/>
    <w:rsid w:val="00181FDD"/>
    <w:rsid w:val="001A3222"/>
    <w:rsid w:val="00201B0D"/>
    <w:rsid w:val="00204A8C"/>
    <w:rsid w:val="00212CEA"/>
    <w:rsid w:val="00257D0F"/>
    <w:rsid w:val="002617AD"/>
    <w:rsid w:val="00270746"/>
    <w:rsid w:val="00276DA2"/>
    <w:rsid w:val="00291D3E"/>
    <w:rsid w:val="00314FCC"/>
    <w:rsid w:val="00320429"/>
    <w:rsid w:val="00347A77"/>
    <w:rsid w:val="00370E19"/>
    <w:rsid w:val="003725E8"/>
    <w:rsid w:val="003822A4"/>
    <w:rsid w:val="003A567B"/>
    <w:rsid w:val="003B12EC"/>
    <w:rsid w:val="003B2EEC"/>
    <w:rsid w:val="003D76BE"/>
    <w:rsid w:val="003E172D"/>
    <w:rsid w:val="003F012A"/>
    <w:rsid w:val="00451567"/>
    <w:rsid w:val="004A2BAB"/>
    <w:rsid w:val="004C692B"/>
    <w:rsid w:val="004E299E"/>
    <w:rsid w:val="004F02A2"/>
    <w:rsid w:val="00515DF0"/>
    <w:rsid w:val="00585C5B"/>
    <w:rsid w:val="005C5259"/>
    <w:rsid w:val="00611A8D"/>
    <w:rsid w:val="00632CED"/>
    <w:rsid w:val="00663028"/>
    <w:rsid w:val="00705C11"/>
    <w:rsid w:val="00740B76"/>
    <w:rsid w:val="0076230B"/>
    <w:rsid w:val="0077642E"/>
    <w:rsid w:val="007E029E"/>
    <w:rsid w:val="008250F2"/>
    <w:rsid w:val="008561E5"/>
    <w:rsid w:val="008B4514"/>
    <w:rsid w:val="008F464F"/>
    <w:rsid w:val="00944572"/>
    <w:rsid w:val="009650A0"/>
    <w:rsid w:val="009D0CF1"/>
    <w:rsid w:val="00A05E0F"/>
    <w:rsid w:val="00A11BEC"/>
    <w:rsid w:val="00A706DE"/>
    <w:rsid w:val="00AC5F4B"/>
    <w:rsid w:val="00AC65C5"/>
    <w:rsid w:val="00B8700B"/>
    <w:rsid w:val="00BA615E"/>
    <w:rsid w:val="00C376B2"/>
    <w:rsid w:val="00C70326"/>
    <w:rsid w:val="00CE17F9"/>
    <w:rsid w:val="00D061C1"/>
    <w:rsid w:val="00D31422"/>
    <w:rsid w:val="00D3556F"/>
    <w:rsid w:val="00D46EC8"/>
    <w:rsid w:val="00D85805"/>
    <w:rsid w:val="00DB37FC"/>
    <w:rsid w:val="00DB4CE4"/>
    <w:rsid w:val="00DD44D1"/>
    <w:rsid w:val="00E33135"/>
    <w:rsid w:val="00E44C38"/>
    <w:rsid w:val="00E703D7"/>
    <w:rsid w:val="00EF1813"/>
    <w:rsid w:val="00EF5814"/>
    <w:rsid w:val="00EF74CD"/>
    <w:rsid w:val="00F40DBD"/>
    <w:rsid w:val="00F906CF"/>
    <w:rsid w:val="00FA5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608DA"/>
  <w15:chartTrackingRefBased/>
  <w15:docId w15:val="{C3C19AF2-CA6D-4208-9BF3-45D84203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BD"/>
    <w:pPr>
      <w:spacing w:after="0" w:line="360" w:lineRule="auto"/>
    </w:pPr>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paragraph" w:styleId="ListParagraph">
    <w:name w:val="List Paragraph"/>
    <w:basedOn w:val="Normal"/>
    <w:uiPriority w:val="34"/>
    <w:rsid w:val="00515DF0"/>
    <w:pPr>
      <w:ind w:left="720"/>
      <w:contextualSpacing/>
    </w:pPr>
  </w:style>
  <w:style w:type="character" w:styleId="Hyperlink">
    <w:name w:val="Hyperlink"/>
    <w:basedOn w:val="DefaultParagraphFont"/>
    <w:uiPriority w:val="99"/>
    <w:unhideWhenUsed/>
    <w:rsid w:val="004A2BAB"/>
    <w:rPr>
      <w:color w:val="0563C1" w:themeColor="hyperlink"/>
      <w:u w:val="single"/>
    </w:rPr>
  </w:style>
  <w:style w:type="character" w:styleId="UnresolvedMention">
    <w:name w:val="Unresolved Mention"/>
    <w:basedOn w:val="DefaultParagraphFont"/>
    <w:uiPriority w:val="99"/>
    <w:semiHidden/>
    <w:unhideWhenUsed/>
    <w:rsid w:val="004A2BAB"/>
    <w:rPr>
      <w:color w:val="605E5C"/>
      <w:shd w:val="clear" w:color="auto" w:fill="E1DFDD"/>
    </w:rPr>
  </w:style>
  <w:style w:type="character" w:styleId="FollowedHyperlink">
    <w:name w:val="FollowedHyperlink"/>
    <w:basedOn w:val="DefaultParagraphFont"/>
    <w:uiPriority w:val="99"/>
    <w:semiHidden/>
    <w:unhideWhenUsed/>
    <w:rsid w:val="003B2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ightlosscouncil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cklington.org.uk/wp-content/uploads/2023/05/Listening-Month-202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80/66/section/15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443071-ec3c-43e9-94ad-adbe9d413edf">
      <Terms xmlns="http://schemas.microsoft.com/office/infopath/2007/PartnerControls"/>
    </lcf76f155ced4ddcb4097134ff3c332f>
    <TaxCatchAll xmlns="ea24a357-b58d-4c39-9de0-e69a9c50fa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0BC1BDD8FAE14BADF9664191DD5EBD" ma:contentTypeVersion="15" ma:contentTypeDescription="Create a new document." ma:contentTypeScope="" ma:versionID="38e19baa232ae030afd7cb36a1a0e440">
  <xsd:schema xmlns:xsd="http://www.w3.org/2001/XMLSchema" xmlns:xs="http://www.w3.org/2001/XMLSchema" xmlns:p="http://schemas.microsoft.com/office/2006/metadata/properties" xmlns:ns2="c5443071-ec3c-43e9-94ad-adbe9d413edf" xmlns:ns3="ea24a357-b58d-4c39-9de0-e69a9c50faf3" targetNamespace="http://schemas.microsoft.com/office/2006/metadata/properties" ma:root="true" ma:fieldsID="164dfb891fdf798431891bac5fb5b520" ns2:_="" ns3:_="">
    <xsd:import namespace="c5443071-ec3c-43e9-94ad-adbe9d413edf"/>
    <xsd:import namespace="ea24a357-b58d-4c39-9de0-e69a9c50fa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43071-ec3c-43e9-94ad-adbe9d41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dceb6f-fc1d-4969-89bb-c4e422298d3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24a357-b58d-4c39-9de0-e69a9c50fa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10eda3a-4f09-4767-b543-3006b5b007eb}" ma:internalName="TaxCatchAll" ma:showField="CatchAllData" ma:web="ea24a357-b58d-4c39-9de0-e69a9c50f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A7F85-0AB0-444C-96C7-D72338E92E38}">
  <ds:schemaRefs>
    <ds:schemaRef ds:uri="http://schemas.microsoft.com/office/2006/metadata/properties"/>
    <ds:schemaRef ds:uri="http://schemas.microsoft.com/office/infopath/2007/PartnerControls"/>
    <ds:schemaRef ds:uri="c5443071-ec3c-43e9-94ad-adbe9d413edf"/>
    <ds:schemaRef ds:uri="ea24a357-b58d-4c39-9de0-e69a9c50faf3"/>
  </ds:schemaRefs>
</ds:datastoreItem>
</file>

<file path=customXml/itemProps2.xml><?xml version="1.0" encoding="utf-8"?>
<ds:datastoreItem xmlns:ds="http://schemas.openxmlformats.org/officeDocument/2006/customXml" ds:itemID="{9956B0BD-04DC-4254-BDE2-6EE64F1AAD9A}">
  <ds:schemaRefs>
    <ds:schemaRef ds:uri="http://schemas.microsoft.com/sharepoint/v3/contenttype/forms"/>
  </ds:schemaRefs>
</ds:datastoreItem>
</file>

<file path=customXml/itemProps3.xml><?xml version="1.0" encoding="utf-8"?>
<ds:datastoreItem xmlns:ds="http://schemas.openxmlformats.org/officeDocument/2006/customXml" ds:itemID="{A37AAA0E-49F3-4290-BEA6-774B2D751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43071-ec3c-43e9-94ad-adbe9d413edf"/>
    <ds:schemaRef ds:uri="ea24a357-b58d-4c39-9de0-e69a9c50f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8F457-C6D3-44C0-A9F5-F82BA344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Penny Wilkinson</dc:creator>
  <cp:keywords>Clear print, Template</cp:keywords>
  <dc:description/>
  <cp:lastModifiedBy>Mike Bell</cp:lastModifiedBy>
  <cp:revision>14</cp:revision>
  <dcterms:created xsi:type="dcterms:W3CDTF">2025-07-09T18:44:00Z</dcterms:created>
  <dcterms:modified xsi:type="dcterms:W3CDTF">2025-07-30T08:35:00Z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00c20f0caa55ba20595696d19a8a2a814459cf1b5bb654fa61ee148fe54dd911</vt:lpwstr>
  </property>
  <property fmtid="{D5CDD505-2E9C-101B-9397-08002B2CF9AE}" pid="3" name="ContentTypeId">
    <vt:lpwstr>0x010100810BC1BDD8FAE14BADF9664191DD5EBD</vt:lpwstr>
  </property>
  <property fmtid="{D5CDD505-2E9C-101B-9397-08002B2CF9AE}" pid="4" name="Order">
    <vt:r8>18600</vt:r8>
  </property>
  <property fmtid="{D5CDD505-2E9C-101B-9397-08002B2CF9AE}" pid="5" name="MediaServiceImageTags">
    <vt:lpwstr/>
  </property>
</Properties>
</file>